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3206" w:hanging="3206" w:hangingChars="998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北京科技大学顺德创新学院校外导师资格申请表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                                              </w:t>
      </w:r>
    </w:p>
    <w:tbl>
      <w:tblPr>
        <w:tblStyle w:val="2"/>
        <w:tblW w:w="5234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22"/>
        <w:gridCol w:w="1162"/>
        <w:gridCol w:w="394"/>
        <w:gridCol w:w="1144"/>
        <w:gridCol w:w="1333"/>
        <w:gridCol w:w="492"/>
        <w:gridCol w:w="61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 名</w:t>
            </w:r>
          </w:p>
        </w:tc>
        <w:tc>
          <w:tcPr>
            <w:tcW w:w="872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性别</w:t>
            </w:r>
          </w:p>
        </w:tc>
        <w:tc>
          <w:tcPr>
            <w:tcW w:w="74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出生日期</w:t>
            </w:r>
          </w:p>
        </w:tc>
        <w:tc>
          <w:tcPr>
            <w:tcW w:w="111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籍贯或国籍</w:t>
            </w:r>
          </w:p>
        </w:tc>
        <w:tc>
          <w:tcPr>
            <w:tcW w:w="872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民族</w:t>
            </w:r>
          </w:p>
        </w:tc>
        <w:tc>
          <w:tcPr>
            <w:tcW w:w="74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政治面貌</w:t>
            </w:r>
          </w:p>
        </w:tc>
        <w:tc>
          <w:tcPr>
            <w:tcW w:w="111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2260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职    务</w:t>
            </w:r>
          </w:p>
        </w:tc>
        <w:tc>
          <w:tcPr>
            <w:tcW w:w="111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职   称</w:t>
            </w:r>
          </w:p>
        </w:tc>
        <w:tc>
          <w:tcPr>
            <w:tcW w:w="872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4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联系方式</w:t>
            </w:r>
          </w:p>
        </w:tc>
        <w:tc>
          <w:tcPr>
            <w:tcW w:w="74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    箱</w:t>
            </w:r>
          </w:p>
        </w:tc>
        <w:tc>
          <w:tcPr>
            <w:tcW w:w="111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学历情况（本科及以上）</w:t>
            </w:r>
          </w:p>
        </w:tc>
        <w:tc>
          <w:tcPr>
            <w:tcW w:w="65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时 间</w:t>
            </w:r>
          </w:p>
        </w:tc>
        <w:tc>
          <w:tcPr>
            <w:tcW w:w="86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学历学位</w:t>
            </w:r>
          </w:p>
        </w:tc>
        <w:tc>
          <w:tcPr>
            <w:tcW w:w="102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毕 业 学 校</w:t>
            </w:r>
          </w:p>
        </w:tc>
        <w:tc>
          <w:tcPr>
            <w:tcW w:w="146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专业或研究方向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65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146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工作经历</w:t>
            </w:r>
          </w:p>
        </w:tc>
        <w:tc>
          <w:tcPr>
            <w:tcW w:w="3999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代表性成果（简述</w:t>
            </w:r>
          </w:p>
          <w:p>
            <w:pPr>
              <w:spacing w:line="300" w:lineRule="exact"/>
              <w:rPr>
                <w:rFonts w:ascii="幼圆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5项</w:t>
            </w:r>
            <w:r>
              <w:rPr>
                <w:rFonts w:hint="eastAsia" w:ascii="幼圆" w:hAnsi="Times New Roman" w:eastAsia="宋体" w:cs="Times New Roman"/>
                <w:szCs w:val="20"/>
              </w:rPr>
              <w:t>，</w:t>
            </w:r>
            <w:r>
              <w:rPr>
                <w:rFonts w:hint="eastAsia" w:ascii="宋体" w:hAnsi="宋体" w:eastAsia="宋体" w:cs="Times New Roman"/>
                <w:szCs w:val="20"/>
              </w:rPr>
              <w:t>其它材料附后</w:t>
            </w:r>
            <w:r>
              <w:rPr>
                <w:rFonts w:hint="eastAsia" w:ascii="幼圆" w:hAnsi="Times New Roman" w:eastAsia="宋体" w:cs="Times New Roman"/>
                <w:szCs w:val="20"/>
              </w:rPr>
              <w:t>）</w:t>
            </w:r>
          </w:p>
        </w:tc>
        <w:tc>
          <w:tcPr>
            <w:tcW w:w="3999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获奖情况</w:t>
            </w:r>
          </w:p>
        </w:tc>
        <w:tc>
          <w:tcPr>
            <w:tcW w:w="3999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260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  <w:tc>
          <w:tcPr>
            <w:tcW w:w="74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校外导师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职责</w:t>
            </w:r>
          </w:p>
        </w:tc>
        <w:tc>
          <w:tcPr>
            <w:tcW w:w="3999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1.积极协助校内导师制定和履行研究生个人培养计划。经常和校内导师交流研究生培养情况，保证研究生培养质量。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2.负责研究生实践能力的培养，利用自身的工作经验和社会影响力，为研究生提供相应的社会实践平台及必要的科研实验条件或经费，并指导研究生在实践单位的实践与学习，给出研究生专业实践考核评价意见。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3.与研究生建立定期见面和谈心交流制度，关心研究生在实习实践和项目研究过程中德、智、体各方面的发展，帮助解决研究生在思想、科研、生活中遇到的困难和问题。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4.协助校内导师完成研究生学位论文的指导工作，参与研究生论文选题、开题报告、中期考核、论文答辩等工作。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5.对研究生进行就业指导，引导学生树立正确的就业观，并积极提供帮助。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6.根据学科需要，开设有关专题讲座或课程，聘期内至少免费为研究生开展一次专题讲座。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exact"/>
        </w:trPr>
        <w:tc>
          <w:tcPr>
            <w:tcW w:w="5000" w:type="pct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本人保证所填写材料的真实性，其中涉密材料已做脱密处理。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exact"/>
        </w:trPr>
        <w:tc>
          <w:tcPr>
            <w:tcW w:w="1001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备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幼圆" w:hAnsi="Times New Roman" w:eastAsia="幼圆" w:cs="Times New Roman"/>
                <w:szCs w:val="20"/>
              </w:rPr>
              <w:t>注</w:t>
            </w:r>
          </w:p>
        </w:tc>
        <w:tc>
          <w:tcPr>
            <w:tcW w:w="3999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1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zFhOWRjMGFjYzNkOWM0OTRlYTk1NGU1Y2M0MzUifQ=="/>
  </w:docVars>
  <w:rsids>
    <w:rsidRoot w:val="00000000"/>
    <w:rsid w:val="073C3877"/>
    <w:rsid w:val="44554D43"/>
    <w:rsid w:val="691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2024-12-18T03:19:00Z</dcterms:created>
  <dc:creator>62643</dc:creator>
  <cp:lastModifiedBy>油麦菜的麦</cp:lastModifiedBy>
  <dcterms:modified xsi:type="dcterms:W3CDTF">2024-12-23T03:14:44Z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1BC99A8063DD4C57B84C2A5EBAA71B01_12</vt:lpwstr>
  </property>
</Properties>
</file>